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7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4"/>
        <w:gridCol w:w="10203"/>
      </w:tblGrid>
      <w:tr w:rsidR="00BB17AA" w:rsidRPr="00AB07D9" w:rsidTr="00685FC4">
        <w:trPr>
          <w:trHeight w:val="411"/>
        </w:trPr>
        <w:tc>
          <w:tcPr>
            <w:tcW w:w="5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ФИО педагога</w:t>
            </w:r>
          </w:p>
        </w:tc>
        <w:tc>
          <w:tcPr>
            <w:tcW w:w="10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0B318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 Прищепо Ирина Викторовна, воспитатель</w:t>
            </w:r>
          </w:p>
          <w:p w:rsidR="00BB17AA" w:rsidRPr="00AB07D9" w:rsidRDefault="00BB17AA" w:rsidP="00BB17A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Минина Анна Александровна, воспитатель</w:t>
            </w:r>
          </w:p>
        </w:tc>
      </w:tr>
      <w:tr w:rsidR="00BB17AA" w:rsidRPr="00AB07D9" w:rsidTr="00685FC4">
        <w:trPr>
          <w:trHeight w:val="183"/>
        </w:trPr>
        <w:tc>
          <w:tcPr>
            <w:tcW w:w="5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Тема педагогического мероприятия</w:t>
            </w:r>
          </w:p>
        </w:tc>
        <w:tc>
          <w:tcPr>
            <w:tcW w:w="10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 «Как это было: события великой отечественной войны»</w:t>
            </w:r>
          </w:p>
        </w:tc>
      </w:tr>
      <w:tr w:rsidR="00BB17AA" w:rsidRPr="00AB07D9" w:rsidTr="00BB17AA">
        <w:tc>
          <w:tcPr>
            <w:tcW w:w="5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Возраст детей (5-7 лет)</w:t>
            </w:r>
          </w:p>
        </w:tc>
        <w:tc>
          <w:tcPr>
            <w:tcW w:w="10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 6 лет</w:t>
            </w:r>
          </w:p>
        </w:tc>
      </w:tr>
      <w:tr w:rsidR="00BB17AA" w:rsidRPr="00AB07D9" w:rsidTr="00BB17AA">
        <w:tc>
          <w:tcPr>
            <w:tcW w:w="5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Культурная практика</w:t>
            </w:r>
          </w:p>
        </w:tc>
        <w:tc>
          <w:tcPr>
            <w:tcW w:w="10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 Коммуникативная деятельность</w:t>
            </w:r>
          </w:p>
        </w:tc>
      </w:tr>
      <w:tr w:rsidR="00BB17AA" w:rsidRPr="00AB07D9" w:rsidTr="00BB17AA">
        <w:tc>
          <w:tcPr>
            <w:tcW w:w="5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Культурно-смысловой контекст</w:t>
            </w:r>
          </w:p>
        </w:tc>
        <w:tc>
          <w:tcPr>
            <w:tcW w:w="10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 Использование информации о ВОВ детьми в патриотическом уголке</w:t>
            </w:r>
          </w:p>
        </w:tc>
      </w:tr>
      <w:tr w:rsidR="00BB17AA" w:rsidRPr="00AB07D9" w:rsidTr="00BB17AA">
        <w:trPr>
          <w:trHeight w:val="460"/>
        </w:trPr>
        <w:tc>
          <w:tcPr>
            <w:tcW w:w="5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Цель педагогического мероприятия</w:t>
            </w:r>
          </w:p>
        </w:tc>
        <w:tc>
          <w:tcPr>
            <w:tcW w:w="10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 приобщение к историческому прошлому страны на событиях ВОВ в коммуникативной деят-ти</w:t>
            </w:r>
          </w:p>
        </w:tc>
      </w:tr>
      <w:tr w:rsidR="00BB17AA" w:rsidRPr="00AB07D9" w:rsidTr="00BB17AA">
        <w:tc>
          <w:tcPr>
            <w:tcW w:w="5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Задачи педагогического мероприятия</w:t>
            </w:r>
          </w:p>
        </w:tc>
        <w:tc>
          <w:tcPr>
            <w:tcW w:w="10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685F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bookmarkStart w:id="0" w:name="_GoBack"/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1. Развивать связную речь: диалогическую и монологическую.</w:t>
            </w:r>
          </w:p>
          <w:p w:rsidR="00BB17AA" w:rsidRPr="00AB07D9" w:rsidRDefault="00BB17AA" w:rsidP="00685F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2. Расширять и систематизировать знания детей о ВОВ </w:t>
            </w:r>
          </w:p>
          <w:p w:rsidR="00BB17AA" w:rsidRPr="00AB07D9" w:rsidRDefault="00BB17AA" w:rsidP="00685FC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3. Формировать нравственно-патриотические качества: храбрость, мужество, стремление защищать свою Родину.</w:t>
            </w:r>
            <w:bookmarkEnd w:id="0"/>
          </w:p>
        </w:tc>
      </w:tr>
      <w:tr w:rsidR="00BB17AA" w:rsidRPr="00AB07D9" w:rsidTr="00BB17AA">
        <w:tc>
          <w:tcPr>
            <w:tcW w:w="5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A17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Приемы деятельности педагога для реализации цели и задач (перечислить с описанием)</w:t>
            </w:r>
          </w:p>
        </w:tc>
        <w:tc>
          <w:tcPr>
            <w:tcW w:w="10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17AA" w:rsidRPr="00AB07D9" w:rsidRDefault="00BB17AA" w:rsidP="00F27D0D">
            <w:pPr>
              <w:pStyle w:val="a4"/>
              <w:numPr>
                <w:ilvl w:val="0"/>
                <w:numId w:val="7"/>
              </w:numPr>
              <w:ind w:right="-22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Игровая ситуация- чтение стихотворения по теме ВОВ</w:t>
            </w:r>
          </w:p>
          <w:p w:rsidR="00BB17AA" w:rsidRPr="00AB07D9" w:rsidRDefault="00BB17AA" w:rsidP="00F27D0D">
            <w:pPr>
              <w:pStyle w:val="a4"/>
              <w:numPr>
                <w:ilvl w:val="0"/>
                <w:numId w:val="7"/>
              </w:numPr>
              <w:ind w:right="-22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Беседа, вопросы –после просмотров фильмов о ВОВ</w:t>
            </w:r>
          </w:p>
          <w:p w:rsidR="00BB17AA" w:rsidRPr="00AB07D9" w:rsidRDefault="00BB17AA" w:rsidP="00F27D0D">
            <w:pPr>
              <w:pStyle w:val="a4"/>
              <w:numPr>
                <w:ilvl w:val="0"/>
                <w:numId w:val="7"/>
              </w:numPr>
              <w:ind w:right="-22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Демонстрационный-просмотр слайдов, фильмов о ВОВ</w:t>
            </w:r>
          </w:p>
          <w:p w:rsidR="00BB17AA" w:rsidRPr="00AB07D9" w:rsidRDefault="00BB17AA" w:rsidP="00F27D0D">
            <w:pPr>
              <w:pStyle w:val="a4"/>
              <w:numPr>
                <w:ilvl w:val="0"/>
                <w:numId w:val="7"/>
              </w:numPr>
              <w:ind w:right="-22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Воображаемая ситуация-с ролями, игровыми действиями, соответствующим  </w:t>
            </w:r>
          </w:p>
          <w:p w:rsidR="00BB17AA" w:rsidRPr="00AB07D9" w:rsidRDefault="00BB17AA" w:rsidP="00F460C7">
            <w:pPr>
              <w:pStyle w:val="a4"/>
              <w:ind w:right="-22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игровым оборудованием  в спектакле «Фронтовик»</w:t>
            </w:r>
          </w:p>
        </w:tc>
      </w:tr>
    </w:tbl>
    <w:p w:rsidR="0045311C" w:rsidRPr="00AB07D9" w:rsidRDefault="0045311C" w:rsidP="0045311C">
      <w:pPr>
        <w:jc w:val="center"/>
        <w:rPr>
          <w:rFonts w:ascii="Times New Roman" w:hAnsi="Times New Roman" w:cs="Times New Roman"/>
          <w:sz w:val="20"/>
          <w:szCs w:val="20"/>
        </w:rPr>
      </w:pPr>
      <w:r w:rsidRPr="00AB07D9">
        <w:rPr>
          <w:rFonts w:ascii="Times New Roman" w:hAnsi="Times New Roman" w:cs="Times New Roman"/>
          <w:sz w:val="20"/>
          <w:szCs w:val="20"/>
        </w:rPr>
        <w:t xml:space="preserve">Проект «Как это было: события великой отечественной войны» </w:t>
      </w:r>
      <w:r w:rsidR="00CD1BD7" w:rsidRPr="00AB07D9">
        <w:rPr>
          <w:rFonts w:ascii="Times New Roman" w:hAnsi="Times New Roman" w:cs="Times New Roman"/>
          <w:sz w:val="20"/>
          <w:szCs w:val="20"/>
        </w:rPr>
        <w:t>(структура</w:t>
      </w:r>
      <w:r w:rsidRPr="00AB07D9">
        <w:rPr>
          <w:rFonts w:ascii="Times New Roman" w:hAnsi="Times New Roman" w:cs="Times New Roman"/>
          <w:sz w:val="20"/>
          <w:szCs w:val="20"/>
        </w:rPr>
        <w:t xml:space="preserve"> </w:t>
      </w:r>
      <w:r w:rsidR="00CD1BD7" w:rsidRPr="00AB07D9">
        <w:rPr>
          <w:rFonts w:ascii="Times New Roman" w:hAnsi="Times New Roman" w:cs="Times New Roman"/>
          <w:sz w:val="20"/>
          <w:szCs w:val="20"/>
        </w:rPr>
        <w:t>проекта по Е.С Евдокимовой</w:t>
      </w:r>
      <w:r w:rsidRPr="00AB07D9">
        <w:rPr>
          <w:rFonts w:ascii="Times New Roman" w:hAnsi="Times New Roman" w:cs="Times New Roman"/>
          <w:sz w:val="20"/>
          <w:szCs w:val="20"/>
        </w:rPr>
        <w:t>)</w:t>
      </w:r>
    </w:p>
    <w:tbl>
      <w:tblPr>
        <w:tblStyle w:val="a3"/>
        <w:tblW w:w="15730" w:type="dxa"/>
        <w:tblLook w:val="04A0" w:firstRow="1" w:lastRow="0" w:firstColumn="1" w:lastColumn="0" w:noHBand="0" w:noVBand="1"/>
      </w:tblPr>
      <w:tblGrid>
        <w:gridCol w:w="3146"/>
        <w:gridCol w:w="3146"/>
        <w:gridCol w:w="3146"/>
        <w:gridCol w:w="3146"/>
        <w:gridCol w:w="3146"/>
      </w:tblGrid>
      <w:tr w:rsidR="0045311C" w:rsidRPr="00AB07D9" w:rsidTr="008D78E1">
        <w:tc>
          <w:tcPr>
            <w:tcW w:w="3146" w:type="dxa"/>
          </w:tcPr>
          <w:p w:rsidR="0045311C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45311C" w:rsidRPr="00AB07D9">
              <w:rPr>
                <w:rFonts w:ascii="Times New Roman" w:hAnsi="Times New Roman" w:cs="Times New Roman"/>
                <w:sz w:val="20"/>
                <w:szCs w:val="20"/>
              </w:rPr>
              <w:t>Тип проекта</w:t>
            </w:r>
          </w:p>
        </w:tc>
        <w:tc>
          <w:tcPr>
            <w:tcW w:w="3146" w:type="dxa"/>
          </w:tcPr>
          <w:p w:rsidR="0045311C" w:rsidRPr="00AB07D9" w:rsidRDefault="0045311C" w:rsidP="004531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По методу:</w:t>
            </w:r>
          </w:p>
          <w:p w:rsidR="0045311C" w:rsidRPr="00AB07D9" w:rsidRDefault="0045311C" w:rsidP="006972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творческий</w:t>
            </w:r>
          </w:p>
        </w:tc>
        <w:tc>
          <w:tcPr>
            <w:tcW w:w="3146" w:type="dxa"/>
          </w:tcPr>
          <w:p w:rsidR="0045311C" w:rsidRPr="00AB07D9" w:rsidRDefault="0045311C" w:rsidP="00A80E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По хар</w:t>
            </w:r>
            <w:r w:rsidR="00697271" w:rsidRPr="00AB07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ру и содержанию:</w:t>
            </w:r>
          </w:p>
          <w:p w:rsidR="0045311C" w:rsidRPr="00AB07D9" w:rsidRDefault="0045311C" w:rsidP="00A80E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ребенок, общество и его культурные ценности</w:t>
            </w:r>
          </w:p>
        </w:tc>
        <w:tc>
          <w:tcPr>
            <w:tcW w:w="3146" w:type="dxa"/>
          </w:tcPr>
          <w:p w:rsidR="0045311C" w:rsidRPr="00AB07D9" w:rsidRDefault="0045311C" w:rsidP="00A80E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По кол</w:t>
            </w:r>
            <w:r w:rsidR="00697271" w:rsidRPr="00AB07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ву участников:</w:t>
            </w:r>
          </w:p>
          <w:p w:rsidR="0045311C" w:rsidRPr="00AB07D9" w:rsidRDefault="0045311C" w:rsidP="00A80E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фронтальный (коллективный)</w:t>
            </w:r>
          </w:p>
        </w:tc>
        <w:tc>
          <w:tcPr>
            <w:tcW w:w="3146" w:type="dxa"/>
          </w:tcPr>
          <w:p w:rsidR="0045311C" w:rsidRPr="00AB07D9" w:rsidRDefault="0045311C" w:rsidP="00A80E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По продолжительности:</w:t>
            </w:r>
          </w:p>
          <w:p w:rsidR="0045311C" w:rsidRPr="00AB07D9" w:rsidRDefault="0045311C" w:rsidP="00A80E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долгосрочный</w:t>
            </w:r>
          </w:p>
        </w:tc>
      </w:tr>
      <w:tr w:rsidR="008D78E1" w:rsidRPr="00AB07D9" w:rsidTr="008D78E1">
        <w:tc>
          <w:tcPr>
            <w:tcW w:w="15730" w:type="dxa"/>
            <w:gridSpan w:val="5"/>
          </w:tcPr>
          <w:p w:rsidR="008D78E1" w:rsidRPr="00AB07D9" w:rsidRDefault="008D78E1" w:rsidP="006972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</w:t>
            </w: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</w:p>
        </w:tc>
      </w:tr>
      <w:tr w:rsidR="00697271" w:rsidRPr="00AB07D9" w:rsidTr="008D78E1">
        <w:tc>
          <w:tcPr>
            <w:tcW w:w="3146" w:type="dxa"/>
          </w:tcPr>
          <w:p w:rsidR="00697271" w:rsidRPr="00AB07D9" w:rsidRDefault="00697271" w:rsidP="006972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Деятельность педагогов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Деятельность детей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Деятельность узких</w:t>
            </w:r>
          </w:p>
          <w:p w:rsidR="00697271" w:rsidRPr="00AB07D9" w:rsidRDefault="00697271" w:rsidP="006972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специалистов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Деятельность родителей</w:t>
            </w:r>
          </w:p>
        </w:tc>
      </w:tr>
      <w:tr w:rsidR="00697271" w:rsidRPr="00AB07D9" w:rsidTr="00334E2F">
        <w:trPr>
          <w:trHeight w:val="9197"/>
        </w:trPr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Проблема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Патриотическое чувство не возникает само по себе это результат длительного целенаправленного воспитательного воздействия над человеком, начиная с самого детства. В связи с эти проблема нравственно патриотического воспитания детей дошкольного возраста становиться оной из актуальных. В результате систематической , целенаправленной воспитательной работы у детей могут быть сформированы элементы гражданство и патриотизма.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1. Ситуация: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Чтение стихотворения по теме ВОВ, после прочтения предлагаем рассмотреть книгу о Победе и подумать, о какой войне идет речь.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В ходе беседы выяснили, что дети мало знают о ВОВ.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Мы предлагаем детям подумать, как можно узнать больше о ВОВ, кто и что им может помочь в этом?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Цель проекта: приобщение к историческому прошлому страны на событиях ВОВ в коммуникативной деят</w:t>
            </w:r>
            <w:r w:rsidR="00CD1BD7" w:rsidRPr="00AB07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Задачи проекта</w:t>
            </w:r>
            <w:r w:rsidR="00CD1BD7" w:rsidRPr="00AB07D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1. Развивать связную речь: диалогическую и монологическую.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2. Расширять и систематизировать знания детей о ВОВ 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3. Формировать нравственно-патриотические качества: храбрость, мужество, стремление защищать свою Родину.</w:t>
            </w:r>
          </w:p>
          <w:p w:rsidR="00616E0A" w:rsidRPr="00AB07D9" w:rsidRDefault="00616E0A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Задачи детей:</w:t>
            </w:r>
          </w:p>
          <w:p w:rsidR="00616E0A" w:rsidRPr="00AB07D9" w:rsidRDefault="00616E0A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1.Познакомиться с художественной литературой о ВОВ</w:t>
            </w:r>
          </w:p>
          <w:p w:rsidR="00616E0A" w:rsidRPr="00AB07D9" w:rsidRDefault="00616E0A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2.Создать (нарисовать)трейлер к спектаклю.</w:t>
            </w:r>
          </w:p>
          <w:p w:rsidR="00697271" w:rsidRPr="00AB07D9" w:rsidRDefault="00616E0A" w:rsidP="00334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3. Изготовить атрибуты к спектаклю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1.Вхождение в проблему детей через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игровую ситуацию</w:t>
            </w:r>
          </w:p>
        </w:tc>
        <w:tc>
          <w:tcPr>
            <w:tcW w:w="3146" w:type="dxa"/>
          </w:tcPr>
          <w:p w:rsidR="00616E0A" w:rsidRPr="00AB07D9" w:rsidRDefault="00616E0A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Учитель-логопед: принятие запроса на формирование звукопроизношения детей.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Педагог-психолог: 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1.Принятие запроса на информирование детей о ВОВ в коммуникативной деятельности,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2.Развитие эмоциональной отзывчивости по отношению к героям ВОВ.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Музыкальный руководитель: 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1.Принятие запроса на пополнение представлений детей по теме ВОВ посредствам музыкальной деятельности.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Получение информации о проблеме</w:t>
            </w:r>
          </w:p>
        </w:tc>
      </w:tr>
      <w:tr w:rsidR="00697271" w:rsidRPr="00AB07D9" w:rsidTr="008D78E1">
        <w:tc>
          <w:tcPr>
            <w:tcW w:w="15730" w:type="dxa"/>
            <w:gridSpan w:val="5"/>
          </w:tcPr>
          <w:p w:rsidR="00697271" w:rsidRPr="00AB07D9" w:rsidRDefault="00697271" w:rsidP="0069727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 этап</w:t>
            </w:r>
          </w:p>
        </w:tc>
      </w:tr>
      <w:tr w:rsidR="00697271" w:rsidRPr="00AB07D9" w:rsidTr="008D78E1"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Анализ проблемы.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Определение источников, сбор информации.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6" w:type="dxa"/>
          </w:tcPr>
          <w:p w:rsidR="00697271" w:rsidRPr="00AB07D9" w:rsidRDefault="00697271" w:rsidP="0069727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B07D9">
              <w:rPr>
                <w:color w:val="000000"/>
                <w:sz w:val="20"/>
                <w:szCs w:val="20"/>
                <w:shd w:val="clear" w:color="auto" w:fill="FFFFFF"/>
              </w:rPr>
              <w:t> 1.Создать развивающую среду по данной тематике.</w:t>
            </w:r>
            <w:r w:rsidRPr="00AB07D9">
              <w:rPr>
                <w:color w:val="000000"/>
                <w:sz w:val="20"/>
                <w:szCs w:val="20"/>
              </w:rPr>
              <w:br/>
            </w:r>
            <w:r w:rsidRPr="00AB07D9">
              <w:rPr>
                <w:color w:val="000000"/>
                <w:sz w:val="20"/>
                <w:szCs w:val="20"/>
                <w:shd w:val="clear" w:color="auto" w:fill="FFFFFF"/>
              </w:rPr>
              <w:t xml:space="preserve">2. </w:t>
            </w:r>
            <w:r w:rsidRPr="00AB07D9">
              <w:rPr>
                <w:rStyle w:val="c1"/>
                <w:color w:val="000000"/>
                <w:sz w:val="20"/>
                <w:szCs w:val="20"/>
              </w:rPr>
              <w:t>Чтение художественных произведений: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B07D9">
              <w:rPr>
                <w:rStyle w:val="c1"/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стихи и рассказы о Великой отечественны</w:t>
            </w:r>
            <w:r w:rsidRPr="00AB07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: Иркутских авторов (О.А. Фокина,М. Сафиулин);</w:t>
            </w:r>
            <w:r w:rsidRPr="00AB07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AB07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3. Подбор и просмотр видео материала про ВОВ.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B07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4.Организация презентации видео материал Фронтовик</w:t>
            </w:r>
          </w:p>
          <w:p w:rsidR="00697271" w:rsidRPr="00AB07D9" w:rsidRDefault="00697271" w:rsidP="0069727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B07D9">
              <w:rPr>
                <w:rStyle w:val="c1"/>
                <w:color w:val="000000"/>
                <w:sz w:val="20"/>
                <w:szCs w:val="20"/>
              </w:rPr>
              <w:t>беседы на темы:</w:t>
            </w:r>
          </w:p>
          <w:p w:rsidR="00697271" w:rsidRPr="00AB07D9" w:rsidRDefault="00697271" w:rsidP="0069727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B07D9">
              <w:rPr>
                <w:rStyle w:val="c1"/>
                <w:color w:val="000000"/>
                <w:sz w:val="20"/>
                <w:szCs w:val="20"/>
              </w:rPr>
              <w:t> «Великая отечественная война»,</w:t>
            </w:r>
          </w:p>
          <w:p w:rsidR="00697271" w:rsidRPr="00AB07D9" w:rsidRDefault="00697271" w:rsidP="0069727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B07D9">
              <w:rPr>
                <w:rStyle w:val="c1"/>
                <w:color w:val="000000"/>
                <w:sz w:val="20"/>
                <w:szCs w:val="20"/>
              </w:rPr>
              <w:t>«Почему война называется Великой Отечественной».</w:t>
            </w:r>
          </w:p>
          <w:p w:rsidR="00697271" w:rsidRPr="00AB07D9" w:rsidRDefault="00697271" w:rsidP="0069727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B07D9">
              <w:rPr>
                <w:rStyle w:val="c1"/>
                <w:color w:val="000000"/>
                <w:sz w:val="20"/>
                <w:szCs w:val="20"/>
              </w:rPr>
              <w:t> «Дети и война»,</w:t>
            </w:r>
          </w:p>
          <w:p w:rsidR="00697271" w:rsidRPr="00AB07D9" w:rsidRDefault="00697271" w:rsidP="0069727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B07D9">
              <w:rPr>
                <w:rStyle w:val="c1"/>
                <w:color w:val="000000"/>
                <w:sz w:val="20"/>
                <w:szCs w:val="20"/>
              </w:rPr>
              <w:t>«Подвиги детей – героев войны» (из серии «Дети войны»)</w:t>
            </w:r>
          </w:p>
          <w:p w:rsidR="00697271" w:rsidRPr="00AB07D9" w:rsidRDefault="00167245" w:rsidP="0069727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B07D9">
              <w:rPr>
                <w:rStyle w:val="c1"/>
                <w:color w:val="000000"/>
                <w:sz w:val="20"/>
                <w:szCs w:val="20"/>
              </w:rPr>
              <w:t>5</w:t>
            </w:r>
            <w:r w:rsidR="00697271" w:rsidRPr="00AB07D9">
              <w:rPr>
                <w:rStyle w:val="c1"/>
                <w:color w:val="000000"/>
                <w:sz w:val="20"/>
                <w:szCs w:val="20"/>
              </w:rPr>
              <w:t>.Слушание в группе музыкальных произведений о войне:</w:t>
            </w:r>
          </w:p>
          <w:p w:rsidR="00697271" w:rsidRPr="00AB07D9" w:rsidRDefault="00697271" w:rsidP="0069727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B07D9">
              <w:rPr>
                <w:rStyle w:val="c1"/>
                <w:color w:val="000000"/>
                <w:sz w:val="20"/>
                <w:szCs w:val="20"/>
              </w:rPr>
              <w:t>«День Победы» Д. Тухманова,</w:t>
            </w:r>
          </w:p>
          <w:p w:rsidR="00697271" w:rsidRPr="00AB07D9" w:rsidRDefault="00697271" w:rsidP="0069727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B07D9">
              <w:rPr>
                <w:rStyle w:val="c1"/>
                <w:color w:val="000000"/>
                <w:sz w:val="20"/>
                <w:szCs w:val="20"/>
              </w:rPr>
              <w:t> «Журавли»</w:t>
            </w:r>
          </w:p>
          <w:p w:rsidR="00697271" w:rsidRPr="00AB07D9" w:rsidRDefault="00697271" w:rsidP="0069727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B07D9">
              <w:rPr>
                <w:rStyle w:val="c1"/>
                <w:color w:val="000000"/>
                <w:sz w:val="20"/>
                <w:szCs w:val="20"/>
              </w:rPr>
              <w:t>«Священная война» сл. В. Лебедева-Кумача,</w:t>
            </w:r>
          </w:p>
          <w:p w:rsidR="00697271" w:rsidRPr="00AB07D9" w:rsidRDefault="00697271" w:rsidP="00697271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B07D9">
              <w:rPr>
                <w:rStyle w:val="c1"/>
                <w:color w:val="000000"/>
                <w:sz w:val="20"/>
                <w:szCs w:val="20"/>
              </w:rPr>
              <w:t>В. Алкина «Прощание славянки»,</w:t>
            </w:r>
          </w:p>
          <w:p w:rsidR="00697271" w:rsidRPr="00AB07D9" w:rsidRDefault="00167245" w:rsidP="00334E2F">
            <w:pPr>
              <w:pStyle w:val="c0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AB07D9">
              <w:rPr>
                <w:rStyle w:val="c1"/>
                <w:color w:val="000000"/>
                <w:sz w:val="20"/>
                <w:szCs w:val="20"/>
              </w:rPr>
              <w:t>6.</w:t>
            </w:r>
            <w:r w:rsidR="00697271" w:rsidRPr="00AB07D9">
              <w:rPr>
                <w:rStyle w:val="c1"/>
                <w:color w:val="000000"/>
                <w:sz w:val="20"/>
                <w:szCs w:val="20"/>
              </w:rPr>
              <w:t>Консультация для родителей: «Как рассказать ребенку о войне?</w:t>
            </w:r>
            <w:r w:rsidR="0038672B" w:rsidRPr="00AB07D9">
              <w:rPr>
                <w:rStyle w:val="c1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Слушают стихи, рассказы, музыку, просматривают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видео ВОВ.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Педагог-психолог: 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1.Цикл бесед по теме ВОВ.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Музыкальный руководитель: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 Обращение детей к музыкальному материалу, посвященному ВОВ: 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- песни военных лет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«Катюша», «Смуглянка»,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«В землянке» и др., 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- разучивание и исполнение танцев «Синий платочек», «Яблочко» и др. 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- знакомство с симфонией №7 Дмитрия Шостаковича, посв. блокаде Ленинграда и историей создания произведения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- создание страниц с фотографиями музыкальных памятников ВОВ к «Книге Памяти» 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Дети вместе с родителями собираю информацию о ВОВ.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Чтение  книг, просмотр фильмов по теме ВОВ.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Экскурсия к мемориалу Вечный огонь.</w:t>
            </w:r>
          </w:p>
        </w:tc>
      </w:tr>
      <w:tr w:rsidR="00697271" w:rsidRPr="00AB07D9" w:rsidTr="00B03D18">
        <w:tc>
          <w:tcPr>
            <w:tcW w:w="15730" w:type="dxa"/>
            <w:gridSpan w:val="5"/>
          </w:tcPr>
          <w:p w:rsidR="00697271" w:rsidRPr="00AB07D9" w:rsidRDefault="00697271" w:rsidP="006972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III </w:t>
            </w: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этап</w:t>
            </w:r>
          </w:p>
        </w:tc>
      </w:tr>
      <w:tr w:rsidR="00697271" w:rsidRPr="00AB07D9" w:rsidTr="008D78E1"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Выполнение проекта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Отвечаем на вопросы детей, создаем условия для самостоятельного выбора роли ребенка</w:t>
            </w:r>
            <w:r w:rsidR="00167245"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 в спектакле «Фронтовик»</w:t>
            </w: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Дети задают вопросы, ищут ответы, высказывают свое мнение, рисую, слушают музыку, выбирают роли.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Педагог-психолог: </w:t>
            </w:r>
          </w:p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1.Создание с детьми иллюстраций по событиям ВОВ; </w:t>
            </w:r>
          </w:p>
          <w:p w:rsidR="00697271" w:rsidRPr="00AB07D9" w:rsidRDefault="00697271" w:rsidP="006972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2.Создание страниц с иллюстрациями «Война глазами детей», «Урок мужества» для тематической «Книги памяти»</w:t>
            </w:r>
          </w:p>
          <w:p w:rsidR="00697271" w:rsidRPr="00AB07D9" w:rsidRDefault="00697271" w:rsidP="006972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3.Создание персонажей к буктрейлеру «Фронтовик», 4.Озвучивание буктрейлера.</w:t>
            </w:r>
          </w:p>
          <w:p w:rsidR="00697271" w:rsidRPr="00AB07D9" w:rsidRDefault="00697271" w:rsidP="006972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Музыкальный руководитель:</w:t>
            </w:r>
          </w:p>
          <w:p w:rsidR="00697271" w:rsidRPr="00AB07D9" w:rsidRDefault="00697271" w:rsidP="006972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1.Разучивание, исполнение частушек на военную тему.</w:t>
            </w:r>
          </w:p>
          <w:p w:rsidR="00697271" w:rsidRPr="00AB07D9" w:rsidRDefault="00697271" w:rsidP="006972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2. Участие в музыкальном оформлении спектакля «Фронтовик»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Пошив костюмов к спектаклю фронтовик, помощь в изготовлении реквизитов.</w:t>
            </w:r>
          </w:p>
        </w:tc>
      </w:tr>
      <w:tr w:rsidR="00697271" w:rsidRPr="00AB07D9" w:rsidTr="006D3E56">
        <w:tc>
          <w:tcPr>
            <w:tcW w:w="15730" w:type="dxa"/>
            <w:gridSpan w:val="5"/>
          </w:tcPr>
          <w:p w:rsidR="00697271" w:rsidRPr="00AB07D9" w:rsidRDefault="00697271" w:rsidP="0069727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 этап</w:t>
            </w:r>
          </w:p>
        </w:tc>
      </w:tr>
      <w:tr w:rsidR="00697271" w:rsidRPr="00AB07D9" w:rsidTr="008D78E1"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Презентация  результатов проекта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Организация презентации проекта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Дети демонстрируют свои знания, умения, навыки в спектакле </w:t>
            </w:r>
            <w:r w:rsidR="00CD1BD7" w:rsidRPr="00AB07D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Фронтовик</w:t>
            </w:r>
            <w:r w:rsidR="00CD1BD7" w:rsidRPr="00AB07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>Педагог-психолог: Дети презентуют буктрейлер к произведению «Фронтовик»</w:t>
            </w:r>
          </w:p>
        </w:tc>
        <w:tc>
          <w:tcPr>
            <w:tcW w:w="3146" w:type="dxa"/>
          </w:tcPr>
          <w:p w:rsidR="00697271" w:rsidRPr="00AB07D9" w:rsidRDefault="00697271" w:rsidP="00697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7D9">
              <w:rPr>
                <w:rFonts w:ascii="Times New Roman" w:hAnsi="Times New Roman" w:cs="Times New Roman"/>
                <w:sz w:val="20"/>
                <w:szCs w:val="20"/>
              </w:rPr>
              <w:t xml:space="preserve">Зрители </w:t>
            </w:r>
            <w:r w:rsidR="00CD1BD7" w:rsidRPr="00AB07D9">
              <w:rPr>
                <w:rFonts w:ascii="Times New Roman" w:hAnsi="Times New Roman" w:cs="Times New Roman"/>
                <w:sz w:val="20"/>
                <w:szCs w:val="20"/>
              </w:rPr>
              <w:t>на спектакле «Фронтовик»</w:t>
            </w:r>
          </w:p>
        </w:tc>
      </w:tr>
    </w:tbl>
    <w:p w:rsidR="002818FD" w:rsidRPr="00AB07D9" w:rsidRDefault="002818FD" w:rsidP="002818FD">
      <w:pPr>
        <w:rPr>
          <w:rFonts w:ascii="Times New Roman" w:hAnsi="Times New Roman" w:cs="Times New Roman"/>
          <w:sz w:val="20"/>
          <w:szCs w:val="20"/>
        </w:rPr>
      </w:pPr>
    </w:p>
    <w:p w:rsidR="002818FD" w:rsidRPr="00AB07D9" w:rsidRDefault="002818FD" w:rsidP="002818FD">
      <w:pPr>
        <w:rPr>
          <w:rFonts w:ascii="Times New Roman" w:hAnsi="Times New Roman" w:cs="Times New Roman"/>
          <w:sz w:val="20"/>
          <w:szCs w:val="20"/>
        </w:rPr>
      </w:pPr>
    </w:p>
    <w:p w:rsidR="002818FD" w:rsidRPr="00AB07D9" w:rsidRDefault="002818FD">
      <w:pPr>
        <w:rPr>
          <w:rFonts w:ascii="Times New Roman" w:hAnsi="Times New Roman" w:cs="Times New Roman"/>
          <w:sz w:val="20"/>
          <w:szCs w:val="20"/>
        </w:rPr>
      </w:pPr>
    </w:p>
    <w:sectPr w:rsidR="002818FD" w:rsidRPr="00AB07D9" w:rsidSect="0024247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D60" w:rsidRDefault="006E1D60" w:rsidP="00AE436B">
      <w:pPr>
        <w:spacing w:after="0" w:line="240" w:lineRule="auto"/>
      </w:pPr>
      <w:r>
        <w:separator/>
      </w:r>
    </w:p>
  </w:endnote>
  <w:endnote w:type="continuationSeparator" w:id="0">
    <w:p w:rsidR="006E1D60" w:rsidRDefault="006E1D60" w:rsidP="00AE4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D60" w:rsidRDefault="006E1D60" w:rsidP="00AE436B">
      <w:pPr>
        <w:spacing w:after="0" w:line="240" w:lineRule="auto"/>
      </w:pPr>
      <w:r>
        <w:separator/>
      </w:r>
    </w:p>
  </w:footnote>
  <w:footnote w:type="continuationSeparator" w:id="0">
    <w:p w:rsidR="006E1D60" w:rsidRDefault="006E1D60" w:rsidP="00AE4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C0DB9"/>
    <w:multiLevelType w:val="hybridMultilevel"/>
    <w:tmpl w:val="2FF4F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508CF"/>
    <w:multiLevelType w:val="hybridMultilevel"/>
    <w:tmpl w:val="BB02C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11D60"/>
    <w:multiLevelType w:val="hybridMultilevel"/>
    <w:tmpl w:val="24C29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75197"/>
    <w:multiLevelType w:val="hybridMultilevel"/>
    <w:tmpl w:val="70C6F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B71206"/>
    <w:multiLevelType w:val="hybridMultilevel"/>
    <w:tmpl w:val="53E85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6950E8"/>
    <w:multiLevelType w:val="hybridMultilevel"/>
    <w:tmpl w:val="DA78D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A8491C"/>
    <w:multiLevelType w:val="hybridMultilevel"/>
    <w:tmpl w:val="9F90F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91F"/>
    <w:rsid w:val="0001591F"/>
    <w:rsid w:val="000B3180"/>
    <w:rsid w:val="000E6A20"/>
    <w:rsid w:val="00112292"/>
    <w:rsid w:val="00167245"/>
    <w:rsid w:val="0018713A"/>
    <w:rsid w:val="001E2C82"/>
    <w:rsid w:val="00242479"/>
    <w:rsid w:val="002818FD"/>
    <w:rsid w:val="002F4D98"/>
    <w:rsid w:val="003142CB"/>
    <w:rsid w:val="00324F5E"/>
    <w:rsid w:val="0033362F"/>
    <w:rsid w:val="00334E2F"/>
    <w:rsid w:val="00337409"/>
    <w:rsid w:val="003518A1"/>
    <w:rsid w:val="00357810"/>
    <w:rsid w:val="0038672B"/>
    <w:rsid w:val="0045311C"/>
    <w:rsid w:val="004804ED"/>
    <w:rsid w:val="005302DC"/>
    <w:rsid w:val="005F0709"/>
    <w:rsid w:val="005F18BF"/>
    <w:rsid w:val="006167F9"/>
    <w:rsid w:val="00616E0A"/>
    <w:rsid w:val="00625CCD"/>
    <w:rsid w:val="00682FE4"/>
    <w:rsid w:val="006836DA"/>
    <w:rsid w:val="00685FC4"/>
    <w:rsid w:val="00697271"/>
    <w:rsid w:val="006A3A9D"/>
    <w:rsid w:val="006B5B38"/>
    <w:rsid w:val="006E1D60"/>
    <w:rsid w:val="00706DE6"/>
    <w:rsid w:val="007B5DD8"/>
    <w:rsid w:val="007E4EFB"/>
    <w:rsid w:val="007E519C"/>
    <w:rsid w:val="0081133C"/>
    <w:rsid w:val="008712E7"/>
    <w:rsid w:val="0088756D"/>
    <w:rsid w:val="008D78E1"/>
    <w:rsid w:val="00A17C9C"/>
    <w:rsid w:val="00A861E1"/>
    <w:rsid w:val="00AB07D9"/>
    <w:rsid w:val="00AD4568"/>
    <w:rsid w:val="00AE436B"/>
    <w:rsid w:val="00AF2D3C"/>
    <w:rsid w:val="00B42BC3"/>
    <w:rsid w:val="00B53B12"/>
    <w:rsid w:val="00BB17AA"/>
    <w:rsid w:val="00BC7BE9"/>
    <w:rsid w:val="00C03539"/>
    <w:rsid w:val="00CD1BD7"/>
    <w:rsid w:val="00D178FE"/>
    <w:rsid w:val="00D43350"/>
    <w:rsid w:val="00D82AF9"/>
    <w:rsid w:val="00DB1908"/>
    <w:rsid w:val="00E342FA"/>
    <w:rsid w:val="00EB37DD"/>
    <w:rsid w:val="00F24A62"/>
    <w:rsid w:val="00F27D0D"/>
    <w:rsid w:val="00F4181A"/>
    <w:rsid w:val="00F460C7"/>
    <w:rsid w:val="00F7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23B0E2-10F8-4F15-873F-727D12B4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2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37DD"/>
    <w:pPr>
      <w:ind w:left="720"/>
      <w:contextualSpacing/>
    </w:pPr>
  </w:style>
  <w:style w:type="paragraph" w:customStyle="1" w:styleId="c0">
    <w:name w:val="c0"/>
    <w:basedOn w:val="a"/>
    <w:rsid w:val="006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25CCD"/>
  </w:style>
  <w:style w:type="character" w:customStyle="1" w:styleId="c12">
    <w:name w:val="c12"/>
    <w:basedOn w:val="a0"/>
    <w:rsid w:val="00625CCD"/>
  </w:style>
  <w:style w:type="paragraph" w:styleId="a5">
    <w:name w:val="Balloon Text"/>
    <w:basedOn w:val="a"/>
    <w:link w:val="a6"/>
    <w:uiPriority w:val="99"/>
    <w:semiHidden/>
    <w:unhideWhenUsed/>
    <w:rsid w:val="006B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5B3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E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436B"/>
  </w:style>
  <w:style w:type="paragraph" w:styleId="a9">
    <w:name w:val="footer"/>
    <w:basedOn w:val="a"/>
    <w:link w:val="aa"/>
    <w:uiPriority w:val="99"/>
    <w:unhideWhenUsed/>
    <w:rsid w:val="00AE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E4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9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Ксения</cp:lastModifiedBy>
  <cp:revision>38</cp:revision>
  <cp:lastPrinted>2020-10-26T06:03:00Z</cp:lastPrinted>
  <dcterms:created xsi:type="dcterms:W3CDTF">2020-10-23T07:34:00Z</dcterms:created>
  <dcterms:modified xsi:type="dcterms:W3CDTF">2021-09-30T06:19:00Z</dcterms:modified>
</cp:coreProperties>
</file>